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DD" w:rsidRPr="00B3257E" w:rsidRDefault="006A76DD" w:rsidP="00B3257E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B3257E">
        <w:rPr>
          <w:rFonts w:ascii="IranNastaliq" w:hAnsi="IranNastaliq" w:cs="IranNastaliq"/>
          <w:sz w:val="28"/>
          <w:szCs w:val="28"/>
          <w:rtl/>
        </w:rPr>
        <w:t xml:space="preserve">دانشگاه </w:t>
      </w:r>
      <w:r w:rsidR="00B3257E" w:rsidRPr="00B3257E">
        <w:rPr>
          <w:rFonts w:ascii="IranNastaliq" w:hAnsi="IranNastaliq" w:cs="IranNastaliq" w:hint="cs"/>
          <w:sz w:val="28"/>
          <w:szCs w:val="28"/>
          <w:rtl/>
        </w:rPr>
        <w:t>علم و فن</w:t>
      </w:r>
      <w:r w:rsidR="00151283">
        <w:rPr>
          <w:rFonts w:ascii="IranNastaliq" w:hAnsi="IranNastaliq" w:cs="IranNastaliq" w:hint="cs"/>
          <w:sz w:val="28"/>
          <w:szCs w:val="28"/>
          <w:rtl/>
        </w:rPr>
        <w:t xml:space="preserve">   اروميه</w:t>
      </w:r>
    </w:p>
    <w:p w:rsidR="00B3257E" w:rsidRPr="00EB49D9" w:rsidRDefault="006A76DD" w:rsidP="003C4A0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</w:rPr>
      </w:pPr>
      <w:r w:rsidRPr="00B3257E">
        <w:rPr>
          <w:rFonts w:ascii="IranNastaliq" w:hAnsi="IranNastaliq" w:cs="IranNastaliq"/>
          <w:sz w:val="28"/>
          <w:szCs w:val="28"/>
          <w:rtl/>
        </w:rPr>
        <w:t>آموزش</w:t>
      </w:r>
      <w:r w:rsidR="003C4A08">
        <w:rPr>
          <w:rFonts w:ascii="IranNastaliq" w:hAnsi="IranNastaliq" w:cs="IranNastaliq" w:hint="cs"/>
          <w:sz w:val="28"/>
          <w:szCs w:val="28"/>
          <w:rtl/>
        </w:rPr>
        <w:t xml:space="preserve">    </w:t>
      </w:r>
      <w:r w:rsidRPr="00B3257E">
        <w:rPr>
          <w:rFonts w:ascii="IranNastaliq" w:hAnsi="IranNastaliq" w:cs="IranNastaliq"/>
          <w:sz w:val="28"/>
          <w:szCs w:val="28"/>
          <w:rtl/>
        </w:rPr>
        <w:t>تحصیلات تکمیلی</w:t>
      </w:r>
      <w:r w:rsidR="003C4A08">
        <w:rPr>
          <w:rFonts w:ascii="IranNastaliq" w:hAnsi="IranNastaliq" w:cs="IranNastaliq" w:hint="cs"/>
          <w:sz w:val="28"/>
          <w:szCs w:val="28"/>
          <w:rtl/>
        </w:rPr>
        <w:t xml:space="preserve">   </w:t>
      </w:r>
      <w:r w:rsidR="003C4A08" w:rsidRPr="003C4A08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="003C4A08">
        <w:rPr>
          <w:rFonts w:ascii="IranNastaliq" w:hAnsi="IranNastaliq" w:cs="IranNastaliq" w:hint="cs"/>
          <w:sz w:val="28"/>
          <w:szCs w:val="28"/>
          <w:rtl/>
        </w:rPr>
        <w:t xml:space="preserve">گروه  </w:t>
      </w:r>
      <w:r w:rsidR="003C4A08" w:rsidRPr="00B3257E">
        <w:rPr>
          <w:rFonts w:ascii="IranNastaliq" w:hAnsi="IranNastaliq" w:cs="IranNastaliq"/>
          <w:sz w:val="28"/>
          <w:szCs w:val="28"/>
          <w:rtl/>
        </w:rPr>
        <w:t xml:space="preserve"> </w:t>
      </w:r>
      <w:r w:rsidR="003C4A08">
        <w:rPr>
          <w:rFonts w:ascii="IranNastaliq" w:hAnsi="IranNastaliq" w:cs="IranNastaliq" w:hint="cs"/>
          <w:sz w:val="28"/>
          <w:szCs w:val="28"/>
          <w:rtl/>
        </w:rPr>
        <w:t>مهندسی   عمران</w:t>
      </w:r>
      <w:r w:rsidR="00151283">
        <w:rPr>
          <w:rFonts w:ascii="IranNastaliq" w:hAnsi="IranNastaliq" w:cs="IranNastaliq" w:hint="cs"/>
          <w:sz w:val="28"/>
          <w:szCs w:val="28"/>
          <w:rtl/>
        </w:rPr>
        <w:t xml:space="preserve">؛       </w:t>
      </w:r>
      <w:r w:rsidR="00B3257E" w:rsidRPr="00B3257E">
        <w:rPr>
          <w:rFonts w:ascii="IranNastaliq" w:hAnsi="IranNastaliq" w:cs="IranNastaliq" w:hint="cs"/>
          <w:sz w:val="28"/>
          <w:szCs w:val="28"/>
          <w:rtl/>
        </w:rPr>
        <w:t xml:space="preserve">ترم بندی </w:t>
      </w:r>
      <w:r w:rsidR="003C4A08">
        <w:rPr>
          <w:rFonts w:ascii="IranNastaliq" w:hAnsi="IranNastaliq" w:cs="IranNastaliq" w:hint="cs"/>
          <w:sz w:val="28"/>
          <w:szCs w:val="28"/>
          <w:rtl/>
        </w:rPr>
        <w:t xml:space="preserve">   دوره    </w:t>
      </w:r>
      <w:r w:rsidR="00B3257E" w:rsidRPr="00B3257E">
        <w:rPr>
          <w:rFonts w:ascii="IranNastaliq" w:hAnsi="IranNastaliq" w:cs="IranNastaliq" w:hint="cs"/>
          <w:sz w:val="28"/>
          <w:szCs w:val="28"/>
          <w:rtl/>
        </w:rPr>
        <w:t xml:space="preserve">کارشناسی </w:t>
      </w:r>
      <w:r w:rsidR="003C4A08">
        <w:rPr>
          <w:rFonts w:ascii="IranNastaliq" w:hAnsi="IranNastaliq" w:cs="IranNastaliq" w:hint="cs"/>
          <w:sz w:val="28"/>
          <w:szCs w:val="28"/>
          <w:rtl/>
        </w:rPr>
        <w:t xml:space="preserve">   ارشد   </w:t>
      </w:r>
      <w:r w:rsidR="003C4A08" w:rsidRPr="00B3257E">
        <w:rPr>
          <w:rFonts w:ascii="IranNastaliq" w:hAnsi="IranNastaliq" w:cs="IranNastaliq" w:hint="cs"/>
          <w:sz w:val="28"/>
          <w:szCs w:val="28"/>
          <w:rtl/>
        </w:rPr>
        <w:t xml:space="preserve">رشته </w:t>
      </w:r>
      <w:r w:rsidR="003C4A08">
        <w:rPr>
          <w:rFonts w:ascii="IranNastaliq" w:hAnsi="IranNastaliq" w:cs="IranNastaliq" w:hint="cs"/>
          <w:sz w:val="28"/>
          <w:szCs w:val="28"/>
          <w:rtl/>
        </w:rPr>
        <w:t xml:space="preserve">   مهندسی  </w:t>
      </w:r>
      <w:r w:rsidR="00B3257E" w:rsidRPr="00B3257E">
        <w:rPr>
          <w:rFonts w:ascii="IranNastaliq" w:hAnsi="IranNastaliq" w:cs="IranNastaliq" w:hint="cs"/>
          <w:sz w:val="28"/>
          <w:szCs w:val="28"/>
          <w:rtl/>
        </w:rPr>
        <w:t>عمران-سازه</w:t>
      </w:r>
    </w:p>
    <w:tbl>
      <w:tblPr>
        <w:tblStyle w:val="TableGrid"/>
        <w:bidiVisual/>
        <w:tblW w:w="0" w:type="auto"/>
        <w:tblInd w:w="680" w:type="dxa"/>
        <w:tblLook w:val="04A0"/>
      </w:tblPr>
      <w:tblGrid>
        <w:gridCol w:w="236"/>
        <w:gridCol w:w="594"/>
        <w:gridCol w:w="8"/>
        <w:gridCol w:w="2062"/>
        <w:gridCol w:w="2168"/>
        <w:gridCol w:w="1339"/>
        <w:gridCol w:w="13"/>
        <w:gridCol w:w="1831"/>
      </w:tblGrid>
      <w:tr w:rsidR="008B1ED4" w:rsidRPr="00892561" w:rsidTr="00EC6A9A">
        <w:trPr>
          <w:trHeight w:val="519"/>
        </w:trPr>
        <w:tc>
          <w:tcPr>
            <w:tcW w:w="83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ردیف</w:t>
            </w:r>
          </w:p>
        </w:tc>
        <w:tc>
          <w:tcPr>
            <w:tcW w:w="2070" w:type="dxa"/>
            <w:gridSpan w:val="2"/>
            <w:tcBorders>
              <w:top w:val="thinThickThinMediumGap" w:sz="24" w:space="0" w:color="auto"/>
              <w:left w:val="single" w:sz="4" w:space="0" w:color="auto"/>
              <w:bottom w:val="thinThickThinMediumGap" w:sz="2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2168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8B1ED4" w:rsidRPr="00892561" w:rsidRDefault="00EC6A9A" w:rsidP="008B1ED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</w:t>
            </w:r>
            <w:r w:rsidR="008B1ED4">
              <w:rPr>
                <w:rFonts w:cs="B Nazanin" w:hint="cs"/>
                <w:rtl/>
              </w:rPr>
              <w:t xml:space="preserve"> درس</w:t>
            </w:r>
          </w:p>
        </w:tc>
        <w:tc>
          <w:tcPr>
            <w:tcW w:w="1339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1844" w:type="dxa"/>
            <w:gridSpan w:val="2"/>
            <w:tcBorders>
              <w:top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نوع درس</w:t>
            </w:r>
          </w:p>
        </w:tc>
      </w:tr>
      <w:tr w:rsidR="00EC6A9A" w:rsidRPr="00892561" w:rsidTr="00EC6A9A">
        <w:trPr>
          <w:trHeight w:val="19"/>
        </w:trPr>
        <w:tc>
          <w:tcPr>
            <w:tcW w:w="236" w:type="dxa"/>
            <w:tcBorders>
              <w:top w:val="single" w:sz="4" w:space="0" w:color="auto"/>
              <w:left w:val="thinThickThinMediumGap" w:sz="24" w:space="0" w:color="auto"/>
              <w:bottom w:val="thickThinMediumGap" w:sz="24" w:space="0" w:color="auto"/>
              <w:right w:val="thinThickThinMediumGap" w:sz="24" w:space="0" w:color="auto"/>
            </w:tcBorders>
            <w:shd w:val="clear" w:color="auto" w:fill="FABF8F" w:themeFill="accent6" w:themeFillTint="99"/>
          </w:tcPr>
          <w:p w:rsidR="00EC6A9A" w:rsidRPr="00B3257E" w:rsidRDefault="00EC6A9A" w:rsidP="004F4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thinThickThinMediumGap" w:sz="2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C6A9A" w:rsidRPr="00B3257E" w:rsidRDefault="00EC6A9A" w:rsidP="00EC6A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nThickThinMediumGap" w:sz="24" w:space="0" w:color="auto"/>
            </w:tcBorders>
            <w:shd w:val="clear" w:color="auto" w:fill="FABF8F" w:themeFill="accent6" w:themeFillTint="99"/>
          </w:tcPr>
          <w:p w:rsidR="00EC6A9A" w:rsidRPr="00B3257E" w:rsidRDefault="00EC6A9A" w:rsidP="004F4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257E">
              <w:rPr>
                <w:rFonts w:cs="B Nazanin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</w:tr>
      <w:tr w:rsidR="008B1ED4" w:rsidRPr="00892561" w:rsidTr="00EC6A9A">
        <w:tc>
          <w:tcPr>
            <w:tcW w:w="830" w:type="dxa"/>
            <w:gridSpan w:val="2"/>
            <w:tcBorders>
              <w:top w:val="triple" w:sz="4" w:space="0" w:color="auto"/>
              <w:left w:val="thinThickThinMediumGap" w:sz="24" w:space="0" w:color="auto"/>
              <w:right w:val="single" w:sz="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1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  <w:left w:val="single" w:sz="4" w:space="0" w:color="auto"/>
            </w:tcBorders>
          </w:tcPr>
          <w:p w:rsidR="008B1ED4" w:rsidRPr="00892561" w:rsidRDefault="008B1ED4" w:rsidP="006A76DD">
            <w:pPr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ریاضیات عالی مهندسی</w:t>
            </w:r>
          </w:p>
        </w:tc>
        <w:tc>
          <w:tcPr>
            <w:tcW w:w="2168" w:type="dxa"/>
            <w:tcBorders>
              <w:top w:val="triple" w:sz="4" w:space="0" w:color="auto"/>
            </w:tcBorders>
          </w:tcPr>
          <w:p w:rsidR="008B1ED4" w:rsidRPr="00892561" w:rsidRDefault="00EC6A9A" w:rsidP="004F43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951225301</w:t>
            </w:r>
          </w:p>
        </w:tc>
        <w:tc>
          <w:tcPr>
            <w:tcW w:w="1339" w:type="dxa"/>
            <w:tcBorders>
              <w:top w:val="triple" w:sz="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3</w:t>
            </w:r>
          </w:p>
        </w:tc>
        <w:tc>
          <w:tcPr>
            <w:tcW w:w="1844" w:type="dxa"/>
            <w:gridSpan w:val="2"/>
            <w:tcBorders>
              <w:top w:val="triple" w:sz="4" w:space="0" w:color="auto"/>
              <w:right w:val="thinThickThinMediumGap" w:sz="2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اصلی- تخصصی</w:t>
            </w:r>
          </w:p>
        </w:tc>
      </w:tr>
      <w:tr w:rsidR="008B1ED4" w:rsidRPr="00892561" w:rsidTr="00EC6A9A">
        <w:tc>
          <w:tcPr>
            <w:tcW w:w="830" w:type="dxa"/>
            <w:gridSpan w:val="2"/>
            <w:tcBorders>
              <w:left w:val="thinThickThinMediumGap" w:sz="24" w:space="0" w:color="auto"/>
              <w:right w:val="single" w:sz="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2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8B1ED4" w:rsidRPr="00892561" w:rsidRDefault="008B1ED4" w:rsidP="004F43F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دینامیک سازه ها</w:t>
            </w:r>
          </w:p>
        </w:tc>
        <w:tc>
          <w:tcPr>
            <w:tcW w:w="2168" w:type="dxa"/>
          </w:tcPr>
          <w:p w:rsidR="008B1ED4" w:rsidRPr="00892561" w:rsidRDefault="00EC6A9A" w:rsidP="004F43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951225302</w:t>
            </w:r>
          </w:p>
        </w:tc>
        <w:tc>
          <w:tcPr>
            <w:tcW w:w="1339" w:type="dxa"/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3</w:t>
            </w:r>
          </w:p>
        </w:tc>
        <w:tc>
          <w:tcPr>
            <w:tcW w:w="1844" w:type="dxa"/>
            <w:gridSpan w:val="2"/>
            <w:tcBorders>
              <w:right w:val="thinThickThinMediumGap" w:sz="24" w:space="0" w:color="auto"/>
            </w:tcBorders>
          </w:tcPr>
          <w:p w:rsidR="008B1ED4" w:rsidRPr="00892561" w:rsidRDefault="008B1ED4" w:rsidP="00C85DE1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اصلی- تخصصی</w:t>
            </w:r>
          </w:p>
        </w:tc>
      </w:tr>
      <w:tr w:rsidR="008B1ED4" w:rsidRPr="00892561" w:rsidTr="00EC6A9A">
        <w:trPr>
          <w:trHeight w:val="225"/>
        </w:trPr>
        <w:tc>
          <w:tcPr>
            <w:tcW w:w="830" w:type="dxa"/>
            <w:gridSpan w:val="2"/>
            <w:tcBorders>
              <w:left w:val="thinThickThinMediumGap" w:sz="24" w:space="0" w:color="auto"/>
              <w:right w:val="single" w:sz="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3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8B1ED4" w:rsidRPr="00892561" w:rsidRDefault="008B1ED4" w:rsidP="004F43F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تئوری الاستیسیته</w:t>
            </w:r>
          </w:p>
        </w:tc>
        <w:tc>
          <w:tcPr>
            <w:tcW w:w="2168" w:type="dxa"/>
          </w:tcPr>
          <w:p w:rsidR="008B1ED4" w:rsidRPr="00892561" w:rsidRDefault="00EC6A9A" w:rsidP="004F43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951225303</w:t>
            </w:r>
          </w:p>
        </w:tc>
        <w:tc>
          <w:tcPr>
            <w:tcW w:w="1339" w:type="dxa"/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3</w:t>
            </w:r>
          </w:p>
        </w:tc>
        <w:tc>
          <w:tcPr>
            <w:tcW w:w="1844" w:type="dxa"/>
            <w:gridSpan w:val="2"/>
            <w:tcBorders>
              <w:right w:val="thinThickThinMediumGap" w:sz="24" w:space="0" w:color="auto"/>
            </w:tcBorders>
          </w:tcPr>
          <w:p w:rsidR="008B1ED4" w:rsidRPr="00892561" w:rsidRDefault="008B1ED4" w:rsidP="00C85DE1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اصلی- تخصصی</w:t>
            </w:r>
          </w:p>
        </w:tc>
      </w:tr>
      <w:tr w:rsidR="00EC6A9A" w:rsidRPr="00892561" w:rsidTr="00724FF2">
        <w:tc>
          <w:tcPr>
            <w:tcW w:w="8251" w:type="dxa"/>
            <w:gridSpan w:val="8"/>
            <w:tcBorders>
              <w:left w:val="thinThickThinMediumGap" w:sz="24" w:space="0" w:color="auto"/>
              <w:bottom w:val="thickThinSmallGap" w:sz="24" w:space="0" w:color="auto"/>
              <w:right w:val="thinThickThinMediumGap" w:sz="24" w:space="0" w:color="auto"/>
            </w:tcBorders>
          </w:tcPr>
          <w:p w:rsidR="00EC6A9A" w:rsidRPr="00892561" w:rsidRDefault="00EC6A9A" w:rsidP="008B1ED4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تعداد واحد</w:t>
            </w:r>
            <w:r>
              <w:rPr>
                <w:rFonts w:cs="B Nazanin" w:hint="cs"/>
                <w:rtl/>
              </w:rPr>
              <w:t xml:space="preserve"> ترم</w:t>
            </w:r>
            <w:r w:rsidRPr="00892561">
              <w:rPr>
                <w:rFonts w:cs="B Nazanin" w:hint="cs"/>
                <w:rtl/>
              </w:rPr>
              <w:t xml:space="preserve">              </w:t>
            </w:r>
            <w:r>
              <w:rPr>
                <w:rFonts w:cs="B Nazanin" w:hint="cs"/>
                <w:rtl/>
              </w:rPr>
              <w:t xml:space="preserve">            </w:t>
            </w:r>
            <w:r w:rsidRPr="00892561">
              <w:rPr>
                <w:rFonts w:cs="B Nazanin" w:hint="cs"/>
                <w:rtl/>
              </w:rPr>
              <w:t xml:space="preserve">           </w:t>
            </w:r>
            <w:r w:rsidRPr="008B1ED4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8B1ED4" w:rsidRPr="00892561" w:rsidTr="003C4A08">
        <w:tc>
          <w:tcPr>
            <w:tcW w:w="236" w:type="dxa"/>
            <w:tcBorders>
              <w:top w:val="thickThinSmallGap" w:sz="24" w:space="0" w:color="auto"/>
              <w:left w:val="thinThickThinMediumGap" w:sz="24" w:space="0" w:color="auto"/>
              <w:bottom w:val="triple" w:sz="4" w:space="0" w:color="auto"/>
              <w:right w:val="thinThickThinMediumGap" w:sz="24" w:space="0" w:color="auto"/>
            </w:tcBorders>
            <w:shd w:val="clear" w:color="auto" w:fill="FABF8F" w:themeFill="accent6" w:themeFillTint="99"/>
          </w:tcPr>
          <w:p w:rsidR="008B1ED4" w:rsidRPr="00B3257E" w:rsidRDefault="008B1ED4" w:rsidP="004F4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5" w:type="dxa"/>
            <w:gridSpan w:val="7"/>
            <w:tcBorders>
              <w:top w:val="thickThinSmallGap" w:sz="24" w:space="0" w:color="auto"/>
              <w:left w:val="thinThickThinMediumGap" w:sz="24" w:space="0" w:color="auto"/>
              <w:bottom w:val="triple" w:sz="4" w:space="0" w:color="auto"/>
              <w:right w:val="thinThickThinMediumGap" w:sz="24" w:space="0" w:color="auto"/>
            </w:tcBorders>
            <w:shd w:val="clear" w:color="auto" w:fill="FABF8F" w:themeFill="accent6" w:themeFillTint="99"/>
          </w:tcPr>
          <w:p w:rsidR="008B1ED4" w:rsidRPr="00B3257E" w:rsidRDefault="008B1ED4" w:rsidP="004F4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257E">
              <w:rPr>
                <w:rFonts w:cs="B Nazanin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</w:tr>
      <w:tr w:rsidR="008B1ED4" w:rsidRPr="00892561" w:rsidTr="003C4A08">
        <w:tc>
          <w:tcPr>
            <w:tcW w:w="830" w:type="dxa"/>
            <w:gridSpan w:val="2"/>
            <w:tcBorders>
              <w:top w:val="triple" w:sz="4" w:space="0" w:color="auto"/>
              <w:left w:val="thinThickThinMediumGap" w:sz="2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1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</w:tcBorders>
          </w:tcPr>
          <w:p w:rsidR="008B1ED4" w:rsidRPr="00892561" w:rsidRDefault="008B1ED4" w:rsidP="004F43F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اجزا محدود</w:t>
            </w:r>
          </w:p>
        </w:tc>
        <w:tc>
          <w:tcPr>
            <w:tcW w:w="2168" w:type="dxa"/>
            <w:tcBorders>
              <w:top w:val="triple" w:sz="4" w:space="0" w:color="auto"/>
            </w:tcBorders>
          </w:tcPr>
          <w:p w:rsidR="008B1ED4" w:rsidRPr="00892561" w:rsidRDefault="00EC6A9A" w:rsidP="004F43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951225304</w:t>
            </w:r>
          </w:p>
        </w:tc>
        <w:tc>
          <w:tcPr>
            <w:tcW w:w="1339" w:type="dxa"/>
            <w:tcBorders>
              <w:top w:val="triple" w:sz="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3</w:t>
            </w:r>
          </w:p>
        </w:tc>
        <w:tc>
          <w:tcPr>
            <w:tcW w:w="1844" w:type="dxa"/>
            <w:gridSpan w:val="2"/>
            <w:tcBorders>
              <w:top w:val="triple" w:sz="4" w:space="0" w:color="auto"/>
              <w:right w:val="thinThickThinMediumGap" w:sz="24" w:space="0" w:color="auto"/>
            </w:tcBorders>
          </w:tcPr>
          <w:p w:rsidR="008B1ED4" w:rsidRPr="00892561" w:rsidRDefault="008B1ED4" w:rsidP="00C85DE1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اصلی- تخصصی</w:t>
            </w:r>
          </w:p>
        </w:tc>
      </w:tr>
      <w:tr w:rsidR="008B1ED4" w:rsidRPr="00892561" w:rsidTr="003C4A08">
        <w:tc>
          <w:tcPr>
            <w:tcW w:w="830" w:type="dxa"/>
            <w:gridSpan w:val="2"/>
            <w:tcBorders>
              <w:left w:val="thinThickThinMediumGap" w:sz="24" w:space="0" w:color="auto"/>
            </w:tcBorders>
          </w:tcPr>
          <w:p w:rsidR="008B1ED4" w:rsidRPr="00892561" w:rsidRDefault="008B1ED4" w:rsidP="00FE2D93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2</w:t>
            </w:r>
          </w:p>
        </w:tc>
        <w:tc>
          <w:tcPr>
            <w:tcW w:w="2070" w:type="dxa"/>
            <w:gridSpan w:val="2"/>
          </w:tcPr>
          <w:p w:rsidR="008B1ED4" w:rsidRPr="00892561" w:rsidRDefault="008B1ED4" w:rsidP="00FE2D9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فولاد پیشرفته</w:t>
            </w:r>
          </w:p>
        </w:tc>
        <w:tc>
          <w:tcPr>
            <w:tcW w:w="2168" w:type="dxa"/>
          </w:tcPr>
          <w:p w:rsidR="008B1ED4" w:rsidRDefault="00EC6A9A" w:rsidP="00FE2D9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951225305</w:t>
            </w:r>
          </w:p>
        </w:tc>
        <w:tc>
          <w:tcPr>
            <w:tcW w:w="1339" w:type="dxa"/>
          </w:tcPr>
          <w:p w:rsidR="008B1ED4" w:rsidRPr="00892561" w:rsidRDefault="008B1ED4" w:rsidP="00FE2D9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844" w:type="dxa"/>
            <w:gridSpan w:val="2"/>
            <w:tcBorders>
              <w:right w:val="thinThickThinMediumGap" w:sz="24" w:space="0" w:color="auto"/>
            </w:tcBorders>
          </w:tcPr>
          <w:p w:rsidR="008B1ED4" w:rsidRPr="00892561" w:rsidRDefault="008B1ED4" w:rsidP="00FE2D93">
            <w:pPr>
              <w:jc w:val="center"/>
              <w:rPr>
                <w:rFonts w:cs="B Nazanin"/>
                <w:rtl/>
              </w:rPr>
            </w:pPr>
            <w:r w:rsidRPr="00B75F8D">
              <w:rPr>
                <w:rFonts w:cs="B Nazanin" w:hint="cs"/>
                <w:rtl/>
              </w:rPr>
              <w:t>تخصصی- اختیاری</w:t>
            </w:r>
          </w:p>
        </w:tc>
      </w:tr>
      <w:tr w:rsidR="008B1ED4" w:rsidRPr="00892561" w:rsidTr="003C4A08">
        <w:tc>
          <w:tcPr>
            <w:tcW w:w="830" w:type="dxa"/>
            <w:gridSpan w:val="2"/>
            <w:tcBorders>
              <w:left w:val="thinThickThinMediumGap" w:sz="2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3</w:t>
            </w:r>
          </w:p>
        </w:tc>
        <w:tc>
          <w:tcPr>
            <w:tcW w:w="2070" w:type="dxa"/>
            <w:gridSpan w:val="2"/>
          </w:tcPr>
          <w:p w:rsidR="008B1ED4" w:rsidRPr="00892561" w:rsidRDefault="008B1ED4" w:rsidP="004F43F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بتن پیشرفته</w:t>
            </w:r>
          </w:p>
        </w:tc>
        <w:tc>
          <w:tcPr>
            <w:tcW w:w="2168" w:type="dxa"/>
          </w:tcPr>
          <w:p w:rsidR="008B1ED4" w:rsidRPr="00892561" w:rsidRDefault="00EC6A9A" w:rsidP="004F43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951225306</w:t>
            </w:r>
          </w:p>
        </w:tc>
        <w:tc>
          <w:tcPr>
            <w:tcW w:w="1339" w:type="dxa"/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3</w:t>
            </w:r>
          </w:p>
        </w:tc>
        <w:tc>
          <w:tcPr>
            <w:tcW w:w="1844" w:type="dxa"/>
            <w:gridSpan w:val="2"/>
            <w:tcBorders>
              <w:right w:val="thinThickThinMediumGap" w:sz="2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تخصصی- اختیاری</w:t>
            </w:r>
          </w:p>
        </w:tc>
      </w:tr>
      <w:tr w:rsidR="00EC6A9A" w:rsidRPr="00892561" w:rsidTr="00B405B3">
        <w:trPr>
          <w:trHeight w:val="402"/>
        </w:trPr>
        <w:tc>
          <w:tcPr>
            <w:tcW w:w="8251" w:type="dxa"/>
            <w:gridSpan w:val="8"/>
            <w:tcBorders>
              <w:left w:val="thinThickThinMediumGap" w:sz="24" w:space="0" w:color="auto"/>
              <w:bottom w:val="thickThinSmallGap" w:sz="24" w:space="0" w:color="auto"/>
              <w:right w:val="thinThickThinMediumGap" w:sz="24" w:space="0" w:color="auto"/>
            </w:tcBorders>
          </w:tcPr>
          <w:p w:rsidR="00EC6A9A" w:rsidRPr="00892561" w:rsidRDefault="00EC6A9A" w:rsidP="008B1ED4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تعداد واحد</w:t>
            </w:r>
            <w:r>
              <w:rPr>
                <w:rFonts w:cs="B Nazanin" w:hint="cs"/>
                <w:rtl/>
              </w:rPr>
              <w:t xml:space="preserve"> ترم</w:t>
            </w:r>
            <w:r w:rsidRPr="00892561">
              <w:rPr>
                <w:rFonts w:cs="B Nazanin" w:hint="cs"/>
                <w:rtl/>
              </w:rPr>
              <w:t xml:space="preserve">               </w:t>
            </w:r>
            <w:r>
              <w:rPr>
                <w:rFonts w:cs="B Nazanin" w:hint="cs"/>
                <w:rtl/>
              </w:rPr>
              <w:t xml:space="preserve">              </w:t>
            </w:r>
            <w:r w:rsidRPr="00892561">
              <w:rPr>
                <w:rFonts w:cs="B Nazanin" w:hint="cs"/>
                <w:rtl/>
              </w:rPr>
              <w:t xml:space="preserve">        </w:t>
            </w:r>
            <w:r w:rsidRPr="008B1ED4">
              <w:rPr>
                <w:rFonts w:cs="B Nazanin" w:hint="cs"/>
                <w:b/>
                <w:bCs/>
                <w:rtl/>
              </w:rPr>
              <w:t>9</w:t>
            </w:r>
            <w:r>
              <w:rPr>
                <w:rFonts w:cs="B Nazanin" w:hint="cs"/>
                <w:rtl/>
              </w:rPr>
              <w:t xml:space="preserve">  </w:t>
            </w:r>
          </w:p>
        </w:tc>
      </w:tr>
      <w:tr w:rsidR="008B1ED4" w:rsidRPr="00892561" w:rsidTr="003C4A08">
        <w:tc>
          <w:tcPr>
            <w:tcW w:w="236" w:type="dxa"/>
            <w:tcBorders>
              <w:top w:val="thickThinSmallGap" w:sz="24" w:space="0" w:color="auto"/>
              <w:left w:val="thinThickThinMediumGap" w:sz="24" w:space="0" w:color="auto"/>
              <w:bottom w:val="triple" w:sz="4" w:space="0" w:color="auto"/>
              <w:right w:val="thinThickThinMediumGap" w:sz="24" w:space="0" w:color="auto"/>
            </w:tcBorders>
            <w:shd w:val="clear" w:color="auto" w:fill="FABF8F" w:themeFill="accent6" w:themeFillTint="99"/>
          </w:tcPr>
          <w:p w:rsidR="008B1ED4" w:rsidRPr="00B3257E" w:rsidRDefault="008B1ED4" w:rsidP="004F4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5" w:type="dxa"/>
            <w:gridSpan w:val="7"/>
            <w:tcBorders>
              <w:top w:val="thickThinSmallGap" w:sz="24" w:space="0" w:color="auto"/>
              <w:left w:val="thinThickThinMediumGap" w:sz="24" w:space="0" w:color="auto"/>
              <w:bottom w:val="triple" w:sz="4" w:space="0" w:color="auto"/>
              <w:right w:val="thinThickThinMediumGap" w:sz="24" w:space="0" w:color="auto"/>
            </w:tcBorders>
            <w:shd w:val="clear" w:color="auto" w:fill="FABF8F" w:themeFill="accent6" w:themeFillTint="99"/>
          </w:tcPr>
          <w:p w:rsidR="008B1ED4" w:rsidRPr="00B3257E" w:rsidRDefault="008B1ED4" w:rsidP="004F43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257E">
              <w:rPr>
                <w:rFonts w:cs="B Nazanin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</w:tr>
      <w:tr w:rsidR="008B1ED4" w:rsidRPr="00892561" w:rsidTr="003C4A08">
        <w:tc>
          <w:tcPr>
            <w:tcW w:w="830" w:type="dxa"/>
            <w:gridSpan w:val="2"/>
            <w:tcBorders>
              <w:top w:val="triple" w:sz="4" w:space="0" w:color="auto"/>
              <w:left w:val="thinThickThinMediumGap" w:sz="2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1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</w:tcBorders>
          </w:tcPr>
          <w:p w:rsidR="008B1ED4" w:rsidRPr="00892561" w:rsidRDefault="008B1ED4" w:rsidP="004F43F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تئوری ورق و پوسته ها</w:t>
            </w:r>
          </w:p>
        </w:tc>
        <w:tc>
          <w:tcPr>
            <w:tcW w:w="2168" w:type="dxa"/>
            <w:tcBorders>
              <w:top w:val="triple" w:sz="4" w:space="0" w:color="auto"/>
            </w:tcBorders>
          </w:tcPr>
          <w:p w:rsidR="008B1ED4" w:rsidRPr="00892561" w:rsidRDefault="00EC6A9A" w:rsidP="00AA7C61">
            <w:pPr>
              <w:tabs>
                <w:tab w:val="left" w:pos="487"/>
                <w:tab w:val="center" w:pos="704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951225307</w:t>
            </w:r>
          </w:p>
        </w:tc>
        <w:tc>
          <w:tcPr>
            <w:tcW w:w="1339" w:type="dxa"/>
            <w:tcBorders>
              <w:top w:val="triple" w:sz="4" w:space="0" w:color="auto"/>
            </w:tcBorders>
          </w:tcPr>
          <w:p w:rsidR="008B1ED4" w:rsidRPr="00892561" w:rsidRDefault="008B1ED4" w:rsidP="00AA7C61">
            <w:pPr>
              <w:tabs>
                <w:tab w:val="left" w:pos="487"/>
                <w:tab w:val="center" w:pos="704"/>
              </w:tabs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3</w:t>
            </w:r>
          </w:p>
        </w:tc>
        <w:tc>
          <w:tcPr>
            <w:tcW w:w="1844" w:type="dxa"/>
            <w:gridSpan w:val="2"/>
            <w:tcBorders>
              <w:top w:val="triple" w:sz="4" w:space="0" w:color="auto"/>
              <w:right w:val="thinThickThinMediumGap" w:sz="24" w:space="0" w:color="auto"/>
            </w:tcBorders>
          </w:tcPr>
          <w:p w:rsidR="008B1ED4" w:rsidRPr="00892561" w:rsidRDefault="008B1ED4" w:rsidP="00C85DE1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تخصصی- اختیاری</w:t>
            </w:r>
          </w:p>
        </w:tc>
      </w:tr>
      <w:tr w:rsidR="008B1ED4" w:rsidRPr="00892561" w:rsidTr="003C4A08">
        <w:tc>
          <w:tcPr>
            <w:tcW w:w="830" w:type="dxa"/>
            <w:gridSpan w:val="2"/>
            <w:tcBorders>
              <w:left w:val="thinThickThinMediumGap" w:sz="24" w:space="0" w:color="auto"/>
            </w:tcBorders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2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8B1ED4" w:rsidRPr="00892561" w:rsidRDefault="008B1ED4" w:rsidP="004F43F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تکنولوژی عالی بتن</w:t>
            </w:r>
          </w:p>
        </w:tc>
        <w:tc>
          <w:tcPr>
            <w:tcW w:w="2168" w:type="dxa"/>
          </w:tcPr>
          <w:p w:rsidR="008B1ED4" w:rsidRDefault="00EC6A9A" w:rsidP="004F43F0">
            <w:pPr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rtl/>
              </w:rPr>
              <w:t>951225308</w:t>
            </w:r>
          </w:p>
        </w:tc>
        <w:tc>
          <w:tcPr>
            <w:tcW w:w="1339" w:type="dxa"/>
          </w:tcPr>
          <w:p w:rsidR="008B1ED4" w:rsidRPr="00892561" w:rsidRDefault="008B1ED4" w:rsidP="004F43F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844" w:type="dxa"/>
            <w:gridSpan w:val="2"/>
            <w:tcBorders>
              <w:right w:val="thinThickThinMediumGap" w:sz="24" w:space="0" w:color="auto"/>
            </w:tcBorders>
          </w:tcPr>
          <w:p w:rsidR="008B1ED4" w:rsidRPr="00892561" w:rsidRDefault="008B1ED4" w:rsidP="00B75F8D">
            <w:pPr>
              <w:jc w:val="center"/>
              <w:rPr>
                <w:rFonts w:cs="B Nazanin"/>
                <w:rtl/>
              </w:rPr>
            </w:pPr>
            <w:r w:rsidRPr="00B75F8D">
              <w:rPr>
                <w:rFonts w:cs="B Nazanin" w:hint="cs"/>
                <w:rtl/>
              </w:rPr>
              <w:t>تخصصی- اختیاری</w:t>
            </w:r>
          </w:p>
        </w:tc>
      </w:tr>
      <w:tr w:rsidR="003C4A08" w:rsidRPr="00892561" w:rsidTr="003C4A08">
        <w:trPr>
          <w:trHeight w:val="127"/>
        </w:trPr>
        <w:tc>
          <w:tcPr>
            <w:tcW w:w="830" w:type="dxa"/>
            <w:gridSpan w:val="2"/>
            <w:tcBorders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3C4A08" w:rsidRPr="00892561" w:rsidRDefault="003C4A08" w:rsidP="003C4A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08" w:rsidRPr="00892561" w:rsidRDefault="003C4A08" w:rsidP="003C4A08">
            <w:pPr>
              <w:rPr>
                <w:rFonts w:cs="B Nazanin"/>
                <w:rtl/>
              </w:rPr>
            </w:pPr>
            <w:r w:rsidRPr="00B75F8D">
              <w:rPr>
                <w:rFonts w:cs="B Nazanin" w:hint="cs"/>
                <w:rtl/>
              </w:rPr>
              <w:t>سمینار</w:t>
            </w:r>
            <w:r>
              <w:rPr>
                <w:rFonts w:cs="B Nazanin" w:hint="cs"/>
                <w:rtl/>
              </w:rPr>
              <w:t xml:space="preserve"> کارشناسی ارشد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08" w:rsidRPr="00892561" w:rsidRDefault="00EC6A9A" w:rsidP="003C4A0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951225309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08" w:rsidRPr="00892561" w:rsidRDefault="003C4A08" w:rsidP="003C4A08">
            <w:pPr>
              <w:jc w:val="center"/>
              <w:rPr>
                <w:rFonts w:cs="B Nazanin"/>
                <w:rtl/>
              </w:rPr>
            </w:pPr>
            <w:r w:rsidRPr="00B75F8D">
              <w:rPr>
                <w:rFonts w:cs="B Nazanin" w:hint="cs"/>
                <w:rtl/>
              </w:rPr>
              <w:t>2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:rsidR="003C4A08" w:rsidRPr="00892561" w:rsidRDefault="003C4A08" w:rsidP="003C4A08">
            <w:pPr>
              <w:jc w:val="center"/>
              <w:rPr>
                <w:rFonts w:cs="B Nazanin"/>
                <w:rtl/>
              </w:rPr>
            </w:pPr>
            <w:r w:rsidRPr="00B75F8D">
              <w:rPr>
                <w:rFonts w:cs="B Nazanin" w:hint="cs"/>
                <w:rtl/>
              </w:rPr>
              <w:t>اصلی- تخصصی</w:t>
            </w:r>
          </w:p>
        </w:tc>
      </w:tr>
      <w:tr w:rsidR="003C4A08" w:rsidRPr="00892561" w:rsidTr="003C4A08">
        <w:trPr>
          <w:trHeight w:val="252"/>
        </w:trPr>
        <w:tc>
          <w:tcPr>
            <w:tcW w:w="830" w:type="dxa"/>
            <w:gridSpan w:val="2"/>
            <w:tcBorders>
              <w:top w:val="single" w:sz="4" w:space="0" w:color="auto"/>
              <w:left w:val="thinThickThinMediumGap" w:sz="24" w:space="0" w:color="auto"/>
              <w:right w:val="single" w:sz="4" w:space="0" w:color="auto"/>
            </w:tcBorders>
          </w:tcPr>
          <w:p w:rsidR="003C4A08" w:rsidRPr="00892561" w:rsidRDefault="003C4A08" w:rsidP="003C4A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right w:val="thinThickThinMediumGap" w:sz="24" w:space="0" w:color="auto"/>
            </w:tcBorders>
          </w:tcPr>
          <w:p w:rsidR="003C4A08" w:rsidRPr="00892561" w:rsidRDefault="003C4A08" w:rsidP="003C4A08">
            <w:pPr>
              <w:tabs>
                <w:tab w:val="left" w:pos="241"/>
                <w:tab w:val="left" w:pos="3037"/>
                <w:tab w:val="left" w:pos="4868"/>
              </w:tabs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 xml:space="preserve">                             </w:t>
            </w:r>
            <w:r w:rsidRPr="00B75F8D">
              <w:rPr>
                <w:rFonts w:cs="B Nazanin" w:hint="cs"/>
                <w:rtl/>
              </w:rPr>
              <w:t>تعداد واحد</w:t>
            </w:r>
            <w:r>
              <w:rPr>
                <w:rFonts w:cs="B Nazanin" w:hint="cs"/>
                <w:rtl/>
              </w:rPr>
              <w:t xml:space="preserve"> ترم </w:t>
            </w: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 xml:space="preserve">                                 </w:t>
            </w:r>
            <w:r w:rsidRPr="008B1ED4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3C4A08" w:rsidRPr="00892561" w:rsidTr="003C4A08">
        <w:tc>
          <w:tcPr>
            <w:tcW w:w="236" w:type="dxa"/>
            <w:tcBorders>
              <w:top w:val="thickThinSmallGap" w:sz="24" w:space="0" w:color="auto"/>
              <w:left w:val="thinThickThinMediumGap" w:sz="24" w:space="0" w:color="auto"/>
              <w:bottom w:val="triple" w:sz="4" w:space="0" w:color="auto"/>
              <w:right w:val="thinThickThinMediumGap" w:sz="24" w:space="0" w:color="auto"/>
            </w:tcBorders>
            <w:shd w:val="clear" w:color="auto" w:fill="FABF8F" w:themeFill="accent6" w:themeFillTint="99"/>
          </w:tcPr>
          <w:p w:rsidR="003C4A08" w:rsidRPr="00B3257E" w:rsidRDefault="003C4A08" w:rsidP="003C4A0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5" w:type="dxa"/>
            <w:gridSpan w:val="7"/>
            <w:tcBorders>
              <w:top w:val="thickThinSmallGap" w:sz="24" w:space="0" w:color="auto"/>
              <w:left w:val="thinThickThinMediumGap" w:sz="24" w:space="0" w:color="auto"/>
              <w:bottom w:val="triple" w:sz="4" w:space="0" w:color="auto"/>
              <w:right w:val="thinThickThinMediumGap" w:sz="24" w:space="0" w:color="auto"/>
            </w:tcBorders>
            <w:shd w:val="clear" w:color="auto" w:fill="FABF8F" w:themeFill="accent6" w:themeFillTint="99"/>
          </w:tcPr>
          <w:p w:rsidR="003C4A08" w:rsidRPr="00B3257E" w:rsidRDefault="003C4A08" w:rsidP="003C4A0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257E">
              <w:rPr>
                <w:rFonts w:cs="B Nazanin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</w:tr>
      <w:tr w:rsidR="003C4A08" w:rsidRPr="00892561" w:rsidTr="003C4A08">
        <w:tc>
          <w:tcPr>
            <w:tcW w:w="830" w:type="dxa"/>
            <w:gridSpan w:val="2"/>
            <w:tcBorders>
              <w:top w:val="triple" w:sz="4" w:space="0" w:color="auto"/>
              <w:left w:val="thinThickThinMediumGap" w:sz="24" w:space="0" w:color="auto"/>
            </w:tcBorders>
          </w:tcPr>
          <w:p w:rsidR="003C4A08" w:rsidRPr="00892561" w:rsidRDefault="003C4A08" w:rsidP="003C4A08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1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</w:tcBorders>
          </w:tcPr>
          <w:p w:rsidR="003C4A08" w:rsidRPr="00892561" w:rsidRDefault="003C4A08" w:rsidP="003C4A08">
            <w:pPr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پایان نامه</w:t>
            </w:r>
            <w:r>
              <w:rPr>
                <w:rFonts w:cs="B Nazanin" w:hint="cs"/>
                <w:rtl/>
              </w:rPr>
              <w:t xml:space="preserve"> کارشناسی ارشد</w:t>
            </w:r>
          </w:p>
        </w:tc>
        <w:tc>
          <w:tcPr>
            <w:tcW w:w="2168" w:type="dxa"/>
            <w:tcBorders>
              <w:top w:val="triple" w:sz="4" w:space="0" w:color="auto"/>
            </w:tcBorders>
          </w:tcPr>
          <w:p w:rsidR="003C4A08" w:rsidRPr="00892561" w:rsidRDefault="00EC6A9A" w:rsidP="003C4A0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951225310</w:t>
            </w:r>
          </w:p>
        </w:tc>
        <w:tc>
          <w:tcPr>
            <w:tcW w:w="1339" w:type="dxa"/>
            <w:tcBorders>
              <w:top w:val="triple" w:sz="4" w:space="0" w:color="auto"/>
            </w:tcBorders>
          </w:tcPr>
          <w:p w:rsidR="003C4A08" w:rsidRPr="00892561" w:rsidRDefault="003C4A08" w:rsidP="003C4A08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6</w:t>
            </w:r>
          </w:p>
        </w:tc>
        <w:tc>
          <w:tcPr>
            <w:tcW w:w="1844" w:type="dxa"/>
            <w:gridSpan w:val="2"/>
            <w:tcBorders>
              <w:top w:val="triple" w:sz="4" w:space="0" w:color="auto"/>
              <w:right w:val="thinThickThinMediumGap" w:sz="24" w:space="0" w:color="auto"/>
            </w:tcBorders>
          </w:tcPr>
          <w:p w:rsidR="003C4A08" w:rsidRPr="00892561" w:rsidRDefault="003C4A08" w:rsidP="003C4A08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>اصلی</w:t>
            </w:r>
          </w:p>
        </w:tc>
      </w:tr>
      <w:tr w:rsidR="00EC6A9A" w:rsidRPr="00892561" w:rsidTr="006C21CD">
        <w:tc>
          <w:tcPr>
            <w:tcW w:w="8251" w:type="dxa"/>
            <w:gridSpan w:val="8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EC6A9A" w:rsidRPr="00892561" w:rsidRDefault="00EC6A9A" w:rsidP="003C4A08">
            <w:pPr>
              <w:jc w:val="center"/>
              <w:rPr>
                <w:rFonts w:cs="B Nazanin"/>
                <w:rtl/>
              </w:rPr>
            </w:pPr>
            <w:r w:rsidRPr="00892561">
              <w:rPr>
                <w:rFonts w:cs="B Nazanin" w:hint="cs"/>
                <w:rtl/>
              </w:rPr>
              <w:t xml:space="preserve">تعداد واحد       </w:t>
            </w:r>
            <w:r>
              <w:rPr>
                <w:rFonts w:cs="B Nazanin" w:hint="cs"/>
                <w:rtl/>
              </w:rPr>
              <w:t xml:space="preserve">                   </w:t>
            </w:r>
            <w:r w:rsidRPr="00892561">
              <w:rPr>
                <w:rFonts w:cs="B Nazanin" w:hint="cs"/>
                <w:rtl/>
              </w:rPr>
              <w:t xml:space="preserve">                 </w:t>
            </w:r>
            <w:r w:rsidRPr="008B1ED4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3C4A08" w:rsidRPr="00892561" w:rsidTr="003C4A08">
        <w:tc>
          <w:tcPr>
            <w:tcW w:w="236" w:type="dxa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2060"/>
          </w:tcPr>
          <w:p w:rsidR="003C4A08" w:rsidRPr="00892561" w:rsidRDefault="003C4A08" w:rsidP="003C4A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015" w:type="dxa"/>
            <w:gridSpan w:val="7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2060"/>
          </w:tcPr>
          <w:p w:rsidR="003C4A08" w:rsidRPr="00892561" w:rsidRDefault="003C4A08" w:rsidP="003C4A0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  <w:r w:rsidRPr="00892561">
              <w:rPr>
                <w:rFonts w:cs="B Nazanin" w:hint="cs"/>
                <w:b/>
                <w:bCs/>
                <w:rtl/>
              </w:rPr>
              <w:t xml:space="preserve"> کل واحدهای</w:t>
            </w:r>
            <w:r>
              <w:rPr>
                <w:rFonts w:cs="B Nazanin" w:hint="cs"/>
                <w:b/>
                <w:bCs/>
                <w:rtl/>
              </w:rPr>
              <w:t xml:space="preserve"> درسی</w:t>
            </w:r>
            <w:r w:rsidRPr="00892561">
              <w:rPr>
                <w:rFonts w:cs="B Nazanin" w:hint="cs"/>
                <w:b/>
                <w:bCs/>
                <w:rtl/>
              </w:rPr>
              <w:t xml:space="preserve"> دوره:   32=  (</w:t>
            </w:r>
            <w:r>
              <w:rPr>
                <w:rFonts w:cs="B Nazanin" w:hint="cs"/>
                <w:b/>
                <w:bCs/>
                <w:rtl/>
              </w:rPr>
              <w:t xml:space="preserve"> واحد </w:t>
            </w:r>
            <w:r w:rsidRPr="00892561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>4</w:t>
            </w:r>
            <w:r w:rsidRPr="00892561">
              <w:rPr>
                <w:rFonts w:cs="B Nazanin" w:hint="cs"/>
                <w:b/>
                <w:bCs/>
                <w:rtl/>
              </w:rPr>
              <w:t xml:space="preserve">تخصصی) </w:t>
            </w:r>
            <w:r>
              <w:rPr>
                <w:rFonts w:cs="B Nazanin" w:hint="cs"/>
                <w:b/>
                <w:bCs/>
                <w:rtl/>
              </w:rPr>
              <w:t xml:space="preserve">+ </w:t>
            </w:r>
            <w:r w:rsidRPr="00892561">
              <w:rPr>
                <w:rFonts w:cs="B Nazanin" w:hint="cs"/>
                <w:b/>
                <w:bCs/>
                <w:rtl/>
              </w:rPr>
              <w:t>(6</w:t>
            </w:r>
            <w:r>
              <w:rPr>
                <w:rFonts w:cs="B Nazanin" w:hint="cs"/>
                <w:b/>
                <w:bCs/>
                <w:rtl/>
              </w:rPr>
              <w:t xml:space="preserve"> واحد</w:t>
            </w:r>
            <w:r w:rsidRPr="00892561">
              <w:rPr>
                <w:rFonts w:cs="B Nazanin" w:hint="cs"/>
                <w:b/>
                <w:bCs/>
                <w:rtl/>
              </w:rPr>
              <w:t xml:space="preserve"> پایان نامه) + </w:t>
            </w:r>
            <w:r>
              <w:rPr>
                <w:rFonts w:cs="B Nazanin" w:hint="cs"/>
                <w:b/>
                <w:bCs/>
                <w:rtl/>
              </w:rPr>
              <w:t>(2 واحد سمينار)</w:t>
            </w:r>
          </w:p>
        </w:tc>
      </w:tr>
    </w:tbl>
    <w:p w:rsidR="006A76DD" w:rsidRPr="00EB49D9" w:rsidRDefault="006A76DD" w:rsidP="006A76DD">
      <w:pPr>
        <w:pStyle w:val="ListParagraph"/>
        <w:jc w:val="lowKashida"/>
        <w:rPr>
          <w:rFonts w:cs="B Nazanin"/>
          <w:sz w:val="20"/>
          <w:szCs w:val="20"/>
        </w:rPr>
      </w:pPr>
    </w:p>
    <w:p w:rsidR="00B3257E" w:rsidRDefault="006A76DD" w:rsidP="00B3257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lowKashida"/>
        <w:rPr>
          <w:rFonts w:cs="B Nazanin"/>
          <w:sz w:val="24"/>
          <w:szCs w:val="24"/>
        </w:rPr>
      </w:pPr>
      <w:r w:rsidRPr="00EB49D9">
        <w:rPr>
          <w:rFonts w:cs="B Nazanin" w:hint="cs"/>
          <w:sz w:val="24"/>
          <w:szCs w:val="24"/>
          <w:rtl/>
        </w:rPr>
        <w:t xml:space="preserve">دانشجویانی که رشته تحصیلی کارشناسی آنان </w:t>
      </w:r>
      <w:r w:rsidR="00363B07" w:rsidRPr="00EB49D9">
        <w:rPr>
          <w:rFonts w:cs="B Nazanin" w:hint="cs"/>
          <w:sz w:val="24"/>
          <w:szCs w:val="24"/>
          <w:rtl/>
        </w:rPr>
        <w:t xml:space="preserve">غیر از رشته عمران باشد ملزم به انتخاب حداکثر 12 واحد </w:t>
      </w:r>
      <w:r w:rsidRPr="00EB49D9">
        <w:rPr>
          <w:rFonts w:cs="B Nazanin" w:hint="cs"/>
          <w:sz w:val="24"/>
          <w:szCs w:val="24"/>
          <w:rtl/>
        </w:rPr>
        <w:t>دروس جبرانی</w:t>
      </w:r>
      <w:r w:rsidR="00363B07" w:rsidRPr="00EB49D9">
        <w:rPr>
          <w:rFonts w:cs="B Nazanin" w:hint="cs"/>
          <w:sz w:val="24"/>
          <w:szCs w:val="24"/>
          <w:rtl/>
        </w:rPr>
        <w:t xml:space="preserve"> از مقطع کارشناسی عمران بر اساس نظر گروه در طول تحصیل می باشند</w:t>
      </w:r>
      <w:r w:rsidRPr="00EB49D9">
        <w:rPr>
          <w:rFonts w:cs="B Nazanin" w:hint="cs"/>
          <w:sz w:val="24"/>
          <w:szCs w:val="24"/>
          <w:rtl/>
        </w:rPr>
        <w:t>.</w:t>
      </w:r>
    </w:p>
    <w:p w:rsidR="00B3257E" w:rsidRPr="00B3257E" w:rsidRDefault="00B3257E" w:rsidP="00B3257E">
      <w:pPr>
        <w:pStyle w:val="ListParagraph"/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1704"/>
        <w:gridCol w:w="1704"/>
      </w:tblGrid>
      <w:tr w:rsidR="00B3257E" w:rsidRPr="00B76F84" w:rsidTr="00B3257E">
        <w:trPr>
          <w:trHeight w:hRule="exact" w:val="340"/>
        </w:trPr>
        <w:tc>
          <w:tcPr>
            <w:tcW w:w="2080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sz w:val="18"/>
                <w:szCs w:val="18"/>
                <w:rtl/>
              </w:rPr>
            </w:pPr>
            <w:r w:rsidRPr="00B3257E">
              <w:rPr>
                <w:rFonts w:cs="B Lotus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sz w:val="18"/>
                <w:szCs w:val="18"/>
                <w:rtl/>
              </w:rPr>
            </w:pPr>
            <w:r w:rsidRPr="00B3257E">
              <w:rPr>
                <w:rFonts w:cs="B Lotus" w:hint="cs"/>
                <w:sz w:val="18"/>
                <w:szCs w:val="18"/>
                <w:rtl/>
              </w:rPr>
              <w:t>نوع درس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sz w:val="18"/>
                <w:szCs w:val="18"/>
                <w:rtl/>
              </w:rPr>
            </w:pPr>
            <w:r w:rsidRPr="00B3257E">
              <w:rPr>
                <w:rFonts w:cs="B Lotus" w:hint="cs"/>
                <w:sz w:val="18"/>
                <w:szCs w:val="18"/>
                <w:rtl/>
              </w:rPr>
              <w:t>تعداد واحد</w:t>
            </w:r>
          </w:p>
        </w:tc>
      </w:tr>
      <w:tr w:rsidR="00B3257E" w:rsidRPr="00B76F84" w:rsidTr="00B3257E">
        <w:trPr>
          <w:trHeight w:hRule="exact" w:val="340"/>
        </w:trPr>
        <w:tc>
          <w:tcPr>
            <w:tcW w:w="2080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استاتیک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جبرانی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B3257E" w:rsidRPr="00B76F84" w:rsidTr="00B3257E">
        <w:trPr>
          <w:trHeight w:hRule="exact" w:val="340"/>
        </w:trPr>
        <w:tc>
          <w:tcPr>
            <w:tcW w:w="2080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تحلیل سازه ها 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جبرانی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B3257E" w:rsidRPr="00B76F84" w:rsidTr="00B3257E">
        <w:trPr>
          <w:trHeight w:hRule="exact" w:val="340"/>
        </w:trPr>
        <w:tc>
          <w:tcPr>
            <w:tcW w:w="2080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سازه های بتن مسلح 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جبرانی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B3257E" w:rsidRPr="00B76F84" w:rsidTr="00B3257E">
        <w:trPr>
          <w:trHeight w:hRule="exact" w:val="340"/>
        </w:trPr>
        <w:tc>
          <w:tcPr>
            <w:tcW w:w="2080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سازه های بتن مسلح 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جبرانی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B3257E" w:rsidRPr="00B76F84" w:rsidTr="00B3257E">
        <w:trPr>
          <w:trHeight w:hRule="exact" w:val="340"/>
        </w:trPr>
        <w:tc>
          <w:tcPr>
            <w:tcW w:w="2080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سازه های فولادی1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جبرانی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B3257E" w:rsidRPr="00B76F84" w:rsidTr="00B3257E">
        <w:trPr>
          <w:trHeight w:hRule="exact" w:val="340"/>
        </w:trPr>
        <w:tc>
          <w:tcPr>
            <w:tcW w:w="2080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سازه های فولادی2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جبرانی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B3257E" w:rsidRPr="00B76F84" w:rsidTr="00B3257E">
        <w:trPr>
          <w:trHeight w:hRule="exact" w:val="340"/>
        </w:trPr>
        <w:tc>
          <w:tcPr>
            <w:tcW w:w="2080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مهندسی </w:t>
            </w:r>
            <w:r w:rsidR="00151283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باد و </w:t>
            </w: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زلزله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جبرانی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257E" w:rsidRPr="00B3257E" w:rsidRDefault="00B3257E" w:rsidP="00B3257E">
            <w:pPr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3257E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</w:tbl>
    <w:p w:rsidR="00B3257E" w:rsidRPr="00EB49D9" w:rsidRDefault="00B3257E" w:rsidP="00B3257E">
      <w:pPr>
        <w:pStyle w:val="ListParagraph"/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br w:type="textWrapping" w:clear="all"/>
      </w:r>
    </w:p>
    <w:p w:rsidR="00892561" w:rsidRPr="00892561" w:rsidRDefault="00892561" w:rsidP="0015128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lowKashida"/>
        <w:outlineLvl w:val="0"/>
        <w:rPr>
          <w:rFonts w:cs="B Nazanin"/>
          <w:sz w:val="24"/>
          <w:szCs w:val="24"/>
        </w:rPr>
      </w:pPr>
      <w:r w:rsidRPr="00892561">
        <w:rPr>
          <w:rFonts w:cs="B Nazanin" w:hint="cs"/>
          <w:sz w:val="24"/>
          <w:szCs w:val="24"/>
          <w:rtl/>
        </w:rPr>
        <w:t>پایان نامه تحصیلی ، به تعداد 6 واحد پس از گ</w:t>
      </w:r>
      <w:r w:rsidR="00B3257E">
        <w:rPr>
          <w:rFonts w:cs="B Nazanin" w:hint="cs"/>
          <w:sz w:val="24"/>
          <w:szCs w:val="24"/>
          <w:rtl/>
        </w:rPr>
        <w:t>ذراندن تمامی واحد های درسی دوره</w:t>
      </w:r>
      <w:r w:rsidRPr="00892561">
        <w:rPr>
          <w:rFonts w:cs="B Nazanin" w:hint="cs"/>
          <w:sz w:val="24"/>
          <w:szCs w:val="24"/>
          <w:rtl/>
        </w:rPr>
        <w:t>، در ترم چهارم انتخاب</w:t>
      </w:r>
      <w:r w:rsidR="00557917">
        <w:rPr>
          <w:rFonts w:cs="B Nazanin" w:hint="cs"/>
          <w:sz w:val="24"/>
          <w:szCs w:val="24"/>
          <w:rtl/>
        </w:rPr>
        <w:t xml:space="preserve"> </w:t>
      </w:r>
      <w:r w:rsidRPr="00892561">
        <w:rPr>
          <w:rFonts w:cs="B Nazanin" w:hint="cs"/>
          <w:sz w:val="24"/>
          <w:szCs w:val="24"/>
          <w:rtl/>
        </w:rPr>
        <w:t xml:space="preserve"> خواهد شد و درصورت عدم دفاع از پایان نامه در ترم فوق، بایستی با انتخاب واحد در ترم های بعدی، تمدید شود.</w:t>
      </w:r>
    </w:p>
    <w:sectPr w:rsidR="00892561" w:rsidRPr="00892561" w:rsidSect="00B3257E">
      <w:pgSz w:w="11906" w:h="16838"/>
      <w:pgMar w:top="851" w:right="1440" w:bottom="426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713F"/>
    <w:multiLevelType w:val="hybridMultilevel"/>
    <w:tmpl w:val="B6DC94C4"/>
    <w:lvl w:ilvl="0" w:tplc="948E81CA">
      <w:numFmt w:val="bullet"/>
      <w:lvlText w:val=""/>
      <w:lvlJc w:val="left"/>
      <w:pPr>
        <w:ind w:left="-265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1">
    <w:nsid w:val="6B9A4D32"/>
    <w:multiLevelType w:val="hybridMultilevel"/>
    <w:tmpl w:val="733C602A"/>
    <w:lvl w:ilvl="0" w:tplc="93443D5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6A76DD"/>
    <w:rsid w:val="000267AF"/>
    <w:rsid w:val="0008141B"/>
    <w:rsid w:val="000A1898"/>
    <w:rsid w:val="0014592E"/>
    <w:rsid w:val="00151283"/>
    <w:rsid w:val="00170CFF"/>
    <w:rsid w:val="00172D82"/>
    <w:rsid w:val="001C0285"/>
    <w:rsid w:val="002141D3"/>
    <w:rsid w:val="002866CB"/>
    <w:rsid w:val="00341E4A"/>
    <w:rsid w:val="00363B07"/>
    <w:rsid w:val="003C4A08"/>
    <w:rsid w:val="00423688"/>
    <w:rsid w:val="004806B9"/>
    <w:rsid w:val="004E40F0"/>
    <w:rsid w:val="00557917"/>
    <w:rsid w:val="005A3A75"/>
    <w:rsid w:val="005C6FD0"/>
    <w:rsid w:val="006254D1"/>
    <w:rsid w:val="006A122F"/>
    <w:rsid w:val="006A76DD"/>
    <w:rsid w:val="006C4535"/>
    <w:rsid w:val="0076334F"/>
    <w:rsid w:val="007A2B94"/>
    <w:rsid w:val="00822391"/>
    <w:rsid w:val="00892561"/>
    <w:rsid w:val="008B1ED4"/>
    <w:rsid w:val="00AA7C61"/>
    <w:rsid w:val="00B3257E"/>
    <w:rsid w:val="00B75F8D"/>
    <w:rsid w:val="00BA2738"/>
    <w:rsid w:val="00C5727E"/>
    <w:rsid w:val="00C67EA4"/>
    <w:rsid w:val="00D466A0"/>
    <w:rsid w:val="00DA68E0"/>
    <w:rsid w:val="00DE7271"/>
    <w:rsid w:val="00EB49D9"/>
    <w:rsid w:val="00EC6A9A"/>
    <w:rsid w:val="00F1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C43D-45D1-42E0-A1FA-998686B0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najib</dc:creator>
  <cp:lastModifiedBy>F.Rasoulzadeh</cp:lastModifiedBy>
  <cp:revision>7</cp:revision>
  <cp:lastPrinted>2014-02-10T08:37:00Z</cp:lastPrinted>
  <dcterms:created xsi:type="dcterms:W3CDTF">2016-06-27T09:40:00Z</dcterms:created>
  <dcterms:modified xsi:type="dcterms:W3CDTF">2016-08-03T08:48:00Z</dcterms:modified>
</cp:coreProperties>
</file>